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8E4" w:rsidRPr="00FE4E35" w:rsidRDefault="00A308E4" w:rsidP="00A308E4">
      <w:pPr>
        <w:keepNext/>
        <w:jc w:val="center"/>
        <w:outlineLvl w:val="0"/>
        <w:rPr>
          <w:b/>
          <w:sz w:val="26"/>
          <w:szCs w:val="26"/>
        </w:rPr>
      </w:pPr>
      <w:r w:rsidRPr="00FE4E35">
        <w:rPr>
          <w:b/>
          <w:noProof/>
          <w:sz w:val="26"/>
          <w:szCs w:val="26"/>
          <w:lang w:val="ru-RU"/>
        </w:rPr>
        <w:drawing>
          <wp:inline distT="0" distB="0" distL="0" distR="0" wp14:anchorId="4C3FCA23" wp14:editId="463A7529">
            <wp:extent cx="514350" cy="62865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8E4" w:rsidRPr="00FE4E35" w:rsidRDefault="00A308E4" w:rsidP="00A308E4">
      <w:pPr>
        <w:jc w:val="center"/>
        <w:rPr>
          <w:b/>
          <w:sz w:val="26"/>
          <w:szCs w:val="26"/>
          <w:lang w:eastAsia="en-US"/>
        </w:rPr>
      </w:pPr>
      <w:r w:rsidRPr="00FE4E35">
        <w:rPr>
          <w:b/>
          <w:sz w:val="26"/>
          <w:szCs w:val="26"/>
          <w:lang w:eastAsia="en-US"/>
        </w:rPr>
        <w:t>БУЧАНСЬКА     МІСЬКА      РАДА</w:t>
      </w:r>
    </w:p>
    <w:p w:rsidR="00A308E4" w:rsidRPr="00FE4E35" w:rsidRDefault="00A308E4" w:rsidP="00A308E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FE4E35">
        <w:rPr>
          <w:b/>
          <w:sz w:val="26"/>
          <w:szCs w:val="26"/>
        </w:rPr>
        <w:t>КИЇВСЬКОЇ ОБЛАСТІ</w:t>
      </w:r>
    </w:p>
    <w:p w:rsidR="00A308E4" w:rsidRPr="00FE4E35" w:rsidRDefault="00A308E4" w:rsidP="00A308E4">
      <w:pPr>
        <w:jc w:val="center"/>
        <w:rPr>
          <w:b/>
          <w:sz w:val="26"/>
          <w:szCs w:val="26"/>
        </w:rPr>
      </w:pPr>
      <w:r w:rsidRPr="00FE4E35">
        <w:rPr>
          <w:b/>
          <w:bCs/>
          <w:sz w:val="26"/>
          <w:szCs w:val="26"/>
        </w:rPr>
        <w:t xml:space="preserve">П’ЯТДЕСЯТ П’ЯТА  </w:t>
      </w:r>
      <w:r w:rsidRPr="00FE4E35">
        <w:rPr>
          <w:b/>
          <w:sz w:val="26"/>
          <w:szCs w:val="26"/>
        </w:rPr>
        <w:t>СЕСІЯ  СЬОМОГО СКЛИКАННЯ</w:t>
      </w:r>
    </w:p>
    <w:p w:rsidR="00A308E4" w:rsidRPr="00C246BA" w:rsidRDefault="00A308E4" w:rsidP="00A308E4">
      <w:pPr>
        <w:jc w:val="both"/>
        <w:rPr>
          <w:b/>
          <w:bCs/>
        </w:rPr>
      </w:pPr>
    </w:p>
    <w:p w:rsidR="00A308E4" w:rsidRDefault="00A308E4" w:rsidP="00A308E4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A308E4" w:rsidRDefault="00A308E4" w:rsidP="00A308E4"/>
    <w:p w:rsidR="00A308E4" w:rsidRDefault="00A308E4" w:rsidP="00A308E4"/>
    <w:p w:rsidR="00A308E4" w:rsidRDefault="00A308E4" w:rsidP="00A308E4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Pr="00C318EC">
        <w:rPr>
          <w:b/>
          <w:sz w:val="26"/>
          <w:szCs w:val="26"/>
        </w:rPr>
        <w:t>«</w:t>
      </w:r>
      <w:r>
        <w:rPr>
          <w:b/>
          <w:sz w:val="26"/>
          <w:szCs w:val="26"/>
          <w:lang w:val="ru-RU"/>
        </w:rPr>
        <w:t>28</w:t>
      </w:r>
      <w:r w:rsidRPr="00C318EC">
        <w:rPr>
          <w:b/>
          <w:sz w:val="26"/>
          <w:szCs w:val="26"/>
        </w:rPr>
        <w:t xml:space="preserve">»  </w:t>
      </w:r>
      <w:r>
        <w:rPr>
          <w:b/>
          <w:sz w:val="26"/>
          <w:szCs w:val="26"/>
        </w:rPr>
        <w:t>березня</w:t>
      </w:r>
      <w:r w:rsidRPr="00C318EC">
        <w:rPr>
          <w:b/>
          <w:sz w:val="26"/>
          <w:szCs w:val="26"/>
        </w:rPr>
        <w:t xml:space="preserve">  2019 р.</w:t>
      </w:r>
      <w:r w:rsidRPr="00FE4E35">
        <w:rPr>
          <w:b/>
          <w:sz w:val="26"/>
          <w:szCs w:val="26"/>
        </w:rPr>
        <w:tab/>
      </w:r>
      <w:r w:rsidRPr="00FE4E35">
        <w:rPr>
          <w:b/>
          <w:sz w:val="26"/>
          <w:szCs w:val="26"/>
        </w:rPr>
        <w:tab/>
      </w:r>
      <w:r w:rsidRPr="00FE4E35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      № </w:t>
      </w:r>
      <w:r>
        <w:rPr>
          <w:b/>
          <w:sz w:val="26"/>
          <w:szCs w:val="26"/>
          <w:u w:val="single"/>
        </w:rPr>
        <w:t>3166</w:t>
      </w:r>
      <w:r w:rsidRPr="00FE4E3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-55</w:t>
      </w:r>
      <w:r w:rsidRPr="00FE4E3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 w:rsidRPr="00FE4E35">
        <w:rPr>
          <w:b/>
          <w:sz w:val="26"/>
          <w:szCs w:val="26"/>
          <w:lang w:val="en-US"/>
        </w:rPr>
        <w:t>V</w:t>
      </w:r>
      <w:r w:rsidRPr="00FE4E35">
        <w:rPr>
          <w:b/>
          <w:sz w:val="26"/>
          <w:szCs w:val="26"/>
        </w:rPr>
        <w:t>ІІ</w:t>
      </w:r>
    </w:p>
    <w:p w:rsidR="00A308E4" w:rsidRPr="00F70B4C" w:rsidRDefault="00A308E4" w:rsidP="00A308E4">
      <w:pPr>
        <w:jc w:val="both"/>
        <w:rPr>
          <w:b/>
        </w:rPr>
      </w:pPr>
    </w:p>
    <w:p w:rsidR="00A308E4" w:rsidRDefault="00A308E4" w:rsidP="00A308E4">
      <w:pPr>
        <w:rPr>
          <w:b/>
        </w:rPr>
      </w:pPr>
    </w:p>
    <w:p w:rsidR="00A308E4" w:rsidRDefault="00A308E4" w:rsidP="00A308E4">
      <w:pPr>
        <w:jc w:val="both"/>
        <w:rPr>
          <w:b/>
        </w:rPr>
      </w:pPr>
      <w:r w:rsidRPr="003B7E0E">
        <w:rPr>
          <w:b/>
        </w:rPr>
        <w:t xml:space="preserve">Про безоплатну передачу майна </w:t>
      </w:r>
    </w:p>
    <w:p w:rsidR="00A308E4" w:rsidRDefault="00A308E4" w:rsidP="00A308E4">
      <w:pPr>
        <w:jc w:val="both"/>
        <w:rPr>
          <w:b/>
        </w:rPr>
      </w:pPr>
      <w:r w:rsidRPr="003B7E0E">
        <w:rPr>
          <w:b/>
        </w:rPr>
        <w:t xml:space="preserve">спільної комунальної власності </w:t>
      </w:r>
    </w:p>
    <w:p w:rsidR="00A308E4" w:rsidRDefault="00A308E4" w:rsidP="00A308E4">
      <w:pPr>
        <w:jc w:val="both"/>
        <w:rPr>
          <w:b/>
        </w:rPr>
      </w:pPr>
      <w:r w:rsidRPr="003B7E0E">
        <w:rPr>
          <w:b/>
        </w:rPr>
        <w:t>те</w:t>
      </w:r>
      <w:r>
        <w:rPr>
          <w:b/>
        </w:rPr>
        <w:t>риторіальних громад сіл, селищ,</w:t>
      </w:r>
      <w:r w:rsidRPr="003B7E0E">
        <w:rPr>
          <w:b/>
        </w:rPr>
        <w:t xml:space="preserve"> </w:t>
      </w:r>
    </w:p>
    <w:p w:rsidR="00A308E4" w:rsidRDefault="00A308E4" w:rsidP="00A308E4">
      <w:pPr>
        <w:jc w:val="both"/>
        <w:rPr>
          <w:b/>
        </w:rPr>
      </w:pPr>
      <w:r>
        <w:rPr>
          <w:b/>
        </w:rPr>
        <w:t>міст</w:t>
      </w:r>
      <w:r w:rsidRPr="003B7E0E">
        <w:rPr>
          <w:b/>
        </w:rPr>
        <w:t xml:space="preserve"> Вишгородського району</w:t>
      </w:r>
      <w:r>
        <w:rPr>
          <w:b/>
        </w:rPr>
        <w:t xml:space="preserve"> Київської області </w:t>
      </w:r>
    </w:p>
    <w:p w:rsidR="00A308E4" w:rsidRDefault="00A308E4" w:rsidP="00A308E4">
      <w:pPr>
        <w:jc w:val="both"/>
        <w:rPr>
          <w:b/>
        </w:rPr>
      </w:pPr>
      <w:r>
        <w:rPr>
          <w:b/>
        </w:rPr>
        <w:t xml:space="preserve">у </w:t>
      </w:r>
      <w:r w:rsidRPr="003B7E0E">
        <w:rPr>
          <w:b/>
        </w:rPr>
        <w:t xml:space="preserve">комунальну власність Бучанської </w:t>
      </w:r>
    </w:p>
    <w:p w:rsidR="00A308E4" w:rsidRDefault="00A308E4" w:rsidP="00A308E4">
      <w:pPr>
        <w:jc w:val="both"/>
        <w:rPr>
          <w:b/>
        </w:rPr>
      </w:pPr>
      <w:r w:rsidRPr="003B7E0E">
        <w:rPr>
          <w:b/>
        </w:rPr>
        <w:t>міської об’єднаної  територіальної громади</w:t>
      </w:r>
    </w:p>
    <w:p w:rsidR="00A308E4" w:rsidRPr="003B7E0E" w:rsidRDefault="00A308E4" w:rsidP="00A308E4">
      <w:pPr>
        <w:jc w:val="both"/>
        <w:rPr>
          <w:b/>
        </w:rPr>
      </w:pPr>
    </w:p>
    <w:p w:rsidR="00A308E4" w:rsidRDefault="00A308E4" w:rsidP="00A308E4">
      <w:pPr>
        <w:tabs>
          <w:tab w:val="left" w:pos="426"/>
        </w:tabs>
        <w:jc w:val="both"/>
      </w:pPr>
      <w:r>
        <w:t xml:space="preserve">         З метою ефективного здійснення права комунальної власності Бучанської міської об’єднаної територіальної громади, зміцнення матеріально-технічної бази освіти, культури та охорони здоров’я об’єднаної громади, розглянувши р</w:t>
      </w:r>
      <w:r w:rsidRPr="003B7E0E">
        <w:t>ішення Вишгородської районної ради К</w:t>
      </w:r>
      <w:r>
        <w:t>иївської області від 20.12.2018</w:t>
      </w:r>
      <w:r w:rsidRPr="003B7E0E">
        <w:t xml:space="preserve"> №545-34-</w:t>
      </w:r>
      <w:r w:rsidRPr="003B7E0E">
        <w:rPr>
          <w:lang w:val="en-US"/>
        </w:rPr>
        <w:t>VII</w:t>
      </w:r>
      <w:r w:rsidRPr="003B7E0E">
        <w:t xml:space="preserve"> </w:t>
      </w:r>
      <w:r>
        <w:t>«</w:t>
      </w:r>
      <w:r w:rsidRPr="003B7E0E">
        <w:t>Про безоплатну передачу майна спільної комунальної власності те</w:t>
      </w:r>
      <w:r>
        <w:t>риторіальних громад сіл, селищ, міст</w:t>
      </w:r>
      <w:r w:rsidRPr="003B7E0E">
        <w:t xml:space="preserve"> Вишгородського району у комунальну власність Бучанської міської об’єднаної  територіальної громади</w:t>
      </w:r>
      <w:r>
        <w:t xml:space="preserve">, </w:t>
      </w:r>
      <w:r w:rsidRPr="005C50C7">
        <w:t>для подальшої експлуатації</w:t>
      </w:r>
      <w:r>
        <w:t xml:space="preserve">», на виконання ч.3 ст.8³ Закону України «Про добровільне об’єднання територіальних громад», керуючись ст.26 Закону України «Про місцеве самоврядування в Україні», </w:t>
      </w:r>
    </w:p>
    <w:p w:rsidR="00A308E4" w:rsidRDefault="00A308E4" w:rsidP="00A308E4">
      <w:pPr>
        <w:ind w:firstLine="708"/>
        <w:jc w:val="both"/>
      </w:pPr>
    </w:p>
    <w:p w:rsidR="00A308E4" w:rsidRPr="00CF38DA" w:rsidRDefault="00A308E4" w:rsidP="00A308E4">
      <w:pPr>
        <w:jc w:val="both"/>
        <w:rPr>
          <w:b/>
        </w:rPr>
      </w:pPr>
      <w:r w:rsidRPr="00CF38DA">
        <w:rPr>
          <w:b/>
        </w:rPr>
        <w:t>ВИРІШИЛА:</w:t>
      </w:r>
    </w:p>
    <w:p w:rsidR="00A308E4" w:rsidRDefault="00A308E4" w:rsidP="00A308E4">
      <w:pPr>
        <w:ind w:firstLine="708"/>
        <w:jc w:val="both"/>
      </w:pPr>
    </w:p>
    <w:p w:rsidR="00A308E4" w:rsidRDefault="00A308E4" w:rsidP="00A308E4">
      <w:pPr>
        <w:pStyle w:val="a3"/>
        <w:numPr>
          <w:ilvl w:val="0"/>
          <w:numId w:val="1"/>
        </w:numPr>
        <w:jc w:val="both"/>
      </w:pPr>
      <w:r>
        <w:t>Прийняти в комунальну власність територіальної громади міста Буча майно із спільної комунальної власності територіальних громад сіл, селища, міста Вишгородського району майно, згідно акту приймання-передачі (Додаток 1).</w:t>
      </w:r>
    </w:p>
    <w:p w:rsidR="00A308E4" w:rsidRDefault="00A308E4" w:rsidP="00A308E4">
      <w:pPr>
        <w:pStyle w:val="a3"/>
        <w:numPr>
          <w:ilvl w:val="0"/>
          <w:numId w:val="1"/>
        </w:numPr>
        <w:jc w:val="both"/>
      </w:pPr>
      <w:r>
        <w:t>Передати на баланс та в оперативне управління відділу освіти Бучанської міської ради майно від Вишгородської районної ради, згідно Додатку 2</w:t>
      </w:r>
    </w:p>
    <w:p w:rsidR="00A308E4" w:rsidRDefault="00A308E4" w:rsidP="00A308E4">
      <w:pPr>
        <w:pStyle w:val="a3"/>
        <w:numPr>
          <w:ilvl w:val="0"/>
          <w:numId w:val="1"/>
        </w:numPr>
        <w:jc w:val="both"/>
      </w:pPr>
      <w:r>
        <w:t>Передати на баланс та в оперативне управління Комунальному некомерційному підприємству «Бучанський центр первинної медико-санітарної допомоги» Бучанської міської ради від Вишгородської районної ради майно, згідно Додатку 3</w:t>
      </w:r>
    </w:p>
    <w:p w:rsidR="00A308E4" w:rsidRDefault="00A308E4" w:rsidP="00A308E4">
      <w:pPr>
        <w:pStyle w:val="a3"/>
        <w:numPr>
          <w:ilvl w:val="0"/>
          <w:numId w:val="1"/>
        </w:numPr>
        <w:jc w:val="both"/>
      </w:pPr>
      <w:r>
        <w:t>Передати на баланс та в оперативне управління відділу культури, національностей та релігій Бучанської міської ради від Вишгородської районної ради майно, згідно Додатку 4</w:t>
      </w:r>
    </w:p>
    <w:p w:rsidR="00A308E4" w:rsidRPr="00914E32" w:rsidRDefault="00A308E4" w:rsidP="00A308E4">
      <w:pPr>
        <w:numPr>
          <w:ilvl w:val="0"/>
          <w:numId w:val="1"/>
        </w:numPr>
        <w:jc w:val="both"/>
      </w:pPr>
      <w:r w:rsidRPr="00914E32">
        <w:t xml:space="preserve">Контроль  за  виконанням </w:t>
      </w:r>
      <w:r>
        <w:t>дан</w:t>
      </w:r>
      <w:r w:rsidRPr="00914E32">
        <w:t>ого рішення покласти  на  комісію  з  питань соціально-економічного  розвитку,  підприємництва</w:t>
      </w:r>
      <w:r>
        <w:t>,</w:t>
      </w:r>
      <w:r w:rsidRPr="00914E32">
        <w:t xml:space="preserve"> житлово-комунального господарства, бю</w:t>
      </w:r>
      <w:r>
        <w:t>джету, фінансів та інвестування Бучанської міської ради.</w:t>
      </w:r>
    </w:p>
    <w:p w:rsidR="00A308E4" w:rsidRPr="00914E32" w:rsidRDefault="00A308E4" w:rsidP="00A308E4">
      <w:pPr>
        <w:ind w:left="180"/>
        <w:jc w:val="both"/>
      </w:pPr>
    </w:p>
    <w:p w:rsidR="00A308E4" w:rsidRDefault="00A308E4" w:rsidP="00A308E4">
      <w:pPr>
        <w:tabs>
          <w:tab w:val="num" w:pos="0"/>
        </w:tabs>
        <w:ind w:left="360"/>
        <w:contextualSpacing/>
        <w:jc w:val="both"/>
        <w:rPr>
          <w:b/>
        </w:rPr>
      </w:pPr>
    </w:p>
    <w:p w:rsidR="00A308E4" w:rsidRDefault="00A308E4" w:rsidP="00A308E4">
      <w:pPr>
        <w:jc w:val="both"/>
      </w:pPr>
    </w:p>
    <w:p w:rsidR="00A308E4" w:rsidRDefault="00A308E4" w:rsidP="00A308E4">
      <w:pPr>
        <w:ind w:left="360"/>
        <w:jc w:val="both"/>
        <w:rPr>
          <w:b/>
        </w:rPr>
      </w:pPr>
      <w:r>
        <w:rPr>
          <w:b/>
        </w:rPr>
        <w:t xml:space="preserve">      Міський голова              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6F"/>
    <w:multiLevelType w:val="hybridMultilevel"/>
    <w:tmpl w:val="C2C0E0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85D"/>
    <w:rsid w:val="004D4E27"/>
    <w:rsid w:val="00687D71"/>
    <w:rsid w:val="00A308E4"/>
    <w:rsid w:val="00AC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52E9C-5FD5-47FD-8FE6-478549CC3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308E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8E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30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2019-06-26T06:50:00Z</dcterms:created>
  <dcterms:modified xsi:type="dcterms:W3CDTF">2019-06-26T06:50:00Z</dcterms:modified>
</cp:coreProperties>
</file>